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78C4" w14:textId="2042048C" w:rsidR="00C77FA9" w:rsidRDefault="00C77FA9" w:rsidP="00C77FA9">
      <w:pPr>
        <w:rPr>
          <w:rFonts w:ascii="Gujarati Sangam MN" w:hAnsi="Gujarati Sangam MN" w:cs="Gujarati Sangam MN"/>
          <w:sz w:val="32"/>
          <w:szCs w:val="32"/>
        </w:rPr>
      </w:pPr>
    </w:p>
    <w:p w14:paraId="4FDFC421" w14:textId="27811412" w:rsidR="006403B4" w:rsidRPr="00C77FA9" w:rsidRDefault="00C77FA9" w:rsidP="00C77FA9">
      <w:pPr>
        <w:jc w:val="center"/>
        <w:rPr>
          <w:rFonts w:ascii="Gujarati Sangam MN" w:hAnsi="Gujarati Sangam MN" w:cs="Gujarati Sangam MN"/>
          <w:b/>
          <w:bCs/>
          <w:sz w:val="44"/>
          <w:szCs w:val="44"/>
        </w:rPr>
      </w:pPr>
      <w:r>
        <w:rPr>
          <w:rFonts w:ascii="Gujarati Sangam MN" w:hAnsi="Gujarati Sangam MN" w:cs="Gujarati Sangam MN"/>
          <w:b/>
          <w:bCs/>
          <w:sz w:val="44"/>
          <w:szCs w:val="44"/>
        </w:rPr>
        <w:t xml:space="preserve">Our </w:t>
      </w:r>
      <w:r w:rsidRPr="00C77FA9">
        <w:rPr>
          <w:rFonts w:ascii="Gujarati Sangam MN" w:hAnsi="Gujarati Sangam MN" w:cs="Gujarati Sangam MN"/>
          <w:b/>
          <w:bCs/>
          <w:sz w:val="44"/>
          <w:szCs w:val="44"/>
        </w:rPr>
        <w:t>Birth Preferences</w:t>
      </w:r>
    </w:p>
    <w:p w14:paraId="5C485A0B" w14:textId="5EB347B6" w:rsidR="00C77FA9" w:rsidRDefault="00C77FA9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77FA9" w:rsidRPr="00C77FA9" w14:paraId="53A9F33F" w14:textId="77777777" w:rsidTr="00C77FA9">
        <w:tc>
          <w:tcPr>
            <w:tcW w:w="2263" w:type="dxa"/>
          </w:tcPr>
          <w:p w14:paraId="4EE2C028" w14:textId="706C84FF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6BF290CD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0E25EE1" w14:textId="77777777" w:rsidTr="00C77FA9">
        <w:tc>
          <w:tcPr>
            <w:tcW w:w="2263" w:type="dxa"/>
          </w:tcPr>
          <w:p w14:paraId="39E58B95" w14:textId="3E5196AE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Estimated Due Date</w:t>
            </w:r>
          </w:p>
        </w:tc>
        <w:tc>
          <w:tcPr>
            <w:tcW w:w="6753" w:type="dxa"/>
          </w:tcPr>
          <w:p w14:paraId="3628A8D9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239307E0" w14:textId="77777777" w:rsidTr="00C77FA9">
        <w:tc>
          <w:tcPr>
            <w:tcW w:w="2263" w:type="dxa"/>
          </w:tcPr>
          <w:p w14:paraId="175EB39C" w14:textId="21FAD6C0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proofErr w:type="gramStart"/>
            <w:r w:rsidRPr="00C77FA9">
              <w:rPr>
                <w:rFonts w:ascii="Gujarati Sangam MN" w:hAnsi="Gujarati Sangam MN" w:cs="Gujarati Sangam MN"/>
                <w:b/>
                <w:bCs/>
              </w:rPr>
              <w:t>Birth Place</w:t>
            </w:r>
            <w:proofErr w:type="gramEnd"/>
            <w:r w:rsidRPr="00C77FA9">
              <w:rPr>
                <w:rFonts w:ascii="Gujarati Sangam MN" w:hAnsi="Gujarati Sangam MN" w:cs="Gujarati Sangam MN"/>
                <w:b/>
                <w:bCs/>
              </w:rPr>
              <w:t xml:space="preserve"> Choice</w:t>
            </w:r>
          </w:p>
        </w:tc>
        <w:tc>
          <w:tcPr>
            <w:tcW w:w="6753" w:type="dxa"/>
          </w:tcPr>
          <w:p w14:paraId="271D214B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6C48BEFA" w14:textId="77777777" w:rsidTr="00C77FA9">
        <w:tc>
          <w:tcPr>
            <w:tcW w:w="2263" w:type="dxa"/>
          </w:tcPr>
          <w:p w14:paraId="5AA1D6BE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0DB823F9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3EB98538" w14:textId="77777777" w:rsidTr="00C77FA9">
        <w:tc>
          <w:tcPr>
            <w:tcW w:w="2263" w:type="dxa"/>
          </w:tcPr>
          <w:p w14:paraId="3DD36D83" w14:textId="1FC55692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Birth Partner</w:t>
            </w:r>
          </w:p>
        </w:tc>
        <w:tc>
          <w:tcPr>
            <w:tcW w:w="6753" w:type="dxa"/>
          </w:tcPr>
          <w:p w14:paraId="731D1B9F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3BE7D5DC" w14:textId="77777777" w:rsidTr="00C77FA9">
        <w:tc>
          <w:tcPr>
            <w:tcW w:w="2263" w:type="dxa"/>
          </w:tcPr>
          <w:p w14:paraId="6E3882E4" w14:textId="7252AD09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Relationship to mother</w:t>
            </w:r>
          </w:p>
        </w:tc>
        <w:tc>
          <w:tcPr>
            <w:tcW w:w="6753" w:type="dxa"/>
          </w:tcPr>
          <w:p w14:paraId="090264F6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6E6CB44" w14:textId="77777777" w:rsidTr="00C77FA9">
        <w:tc>
          <w:tcPr>
            <w:tcW w:w="2263" w:type="dxa"/>
          </w:tcPr>
          <w:p w14:paraId="48041E01" w14:textId="757D9C95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Contact Number</w:t>
            </w:r>
          </w:p>
        </w:tc>
        <w:tc>
          <w:tcPr>
            <w:tcW w:w="6753" w:type="dxa"/>
          </w:tcPr>
          <w:p w14:paraId="60FFF855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4B69C299" w14:textId="77777777" w:rsidTr="00C77FA9">
        <w:tc>
          <w:tcPr>
            <w:tcW w:w="2263" w:type="dxa"/>
          </w:tcPr>
          <w:p w14:paraId="6F10C93D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72052BAF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282E9481" w14:textId="77777777" w:rsidTr="00C77FA9">
        <w:tc>
          <w:tcPr>
            <w:tcW w:w="2263" w:type="dxa"/>
          </w:tcPr>
          <w:p w14:paraId="57C5CC34" w14:textId="0ECA8416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Important to Know</w:t>
            </w:r>
          </w:p>
        </w:tc>
        <w:tc>
          <w:tcPr>
            <w:tcW w:w="6753" w:type="dxa"/>
          </w:tcPr>
          <w:p w14:paraId="79539749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 had a meeting with </w:t>
            </w:r>
            <w:r w:rsidRPr="00C77FA9">
              <w:rPr>
                <w:rFonts w:ascii="Gujarati Sangam MN" w:hAnsi="Gujarati Sangam MN" w:cs="Gujarati Sangam MN"/>
              </w:rPr>
              <w:t xml:space="preserve">senior midwife </w:t>
            </w:r>
            <w:r w:rsidRPr="00C77FA9">
              <w:rPr>
                <w:rFonts w:ascii="Gujarati Sangam MN" w:hAnsi="Gujarati Sangam MN" w:cs="Gujarati Sangam MN"/>
              </w:rPr>
              <w:t>Michelle Waterfall on 13/08 to discuss my previous birth which involved a PPH of 1.3l and she is happy for me to be at the Bluebell Birth Centre (this is recorded on my notes).</w:t>
            </w:r>
          </w:p>
          <w:p w14:paraId="21C85344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  <w:p w14:paraId="5A37C287" w14:textId="137C1D72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We are hypnobirthing and feel calm and confident about our birth and are looking forward to it. </w:t>
            </w:r>
          </w:p>
        </w:tc>
      </w:tr>
      <w:tr w:rsidR="00C77FA9" w:rsidRPr="00C77FA9" w14:paraId="76F5CE36" w14:textId="77777777" w:rsidTr="00C77FA9">
        <w:tc>
          <w:tcPr>
            <w:tcW w:w="2263" w:type="dxa"/>
          </w:tcPr>
          <w:p w14:paraId="52581539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1832FBE2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69977EFE" w14:textId="77777777" w:rsidTr="00C77FA9">
        <w:tc>
          <w:tcPr>
            <w:tcW w:w="2263" w:type="dxa"/>
          </w:tcPr>
          <w:p w14:paraId="29AAA365" w14:textId="45482B25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Vaginal Examinations</w:t>
            </w:r>
          </w:p>
        </w:tc>
        <w:tc>
          <w:tcPr>
            <w:tcW w:w="6753" w:type="dxa"/>
          </w:tcPr>
          <w:p w14:paraId="124B30B0" w14:textId="2C1D615A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Would rather avoid unless they are going to help us to make informed decisions about care etc. </w:t>
            </w:r>
          </w:p>
        </w:tc>
      </w:tr>
      <w:tr w:rsidR="00C77FA9" w:rsidRPr="00C77FA9" w14:paraId="4C29DE70" w14:textId="77777777" w:rsidTr="00C77FA9">
        <w:tc>
          <w:tcPr>
            <w:tcW w:w="2263" w:type="dxa"/>
          </w:tcPr>
          <w:p w14:paraId="4A9520DB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561A5B35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46060FB0" w14:textId="77777777" w:rsidTr="00C77FA9">
        <w:tc>
          <w:tcPr>
            <w:tcW w:w="2263" w:type="dxa"/>
          </w:tcPr>
          <w:p w14:paraId="267369E8" w14:textId="58A32C5C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Monitoring</w:t>
            </w:r>
          </w:p>
        </w:tc>
        <w:tc>
          <w:tcPr>
            <w:tcW w:w="6753" w:type="dxa"/>
          </w:tcPr>
          <w:p w14:paraId="2452E753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Intermittent with </w:t>
            </w:r>
            <w:proofErr w:type="spellStart"/>
            <w:r w:rsidRPr="00C77FA9">
              <w:rPr>
                <w:rFonts w:ascii="Gujarati Sangam MN" w:hAnsi="Gujarati Sangam MN" w:cs="Gujarati Sangam MN"/>
              </w:rPr>
              <w:t>sonicaid</w:t>
            </w:r>
            <w:proofErr w:type="spellEnd"/>
            <w:r w:rsidRPr="00C77FA9">
              <w:rPr>
                <w:rFonts w:ascii="Gujarati Sangam MN" w:hAnsi="Gujarati Sangam MN" w:cs="Gujarati Sangam MN"/>
              </w:rPr>
              <w:t>.</w:t>
            </w:r>
          </w:p>
          <w:p w14:paraId="41B0816F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5B8B9FDF" w14:textId="1B81128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No need to ask to listen in!</w:t>
            </w:r>
          </w:p>
          <w:p w14:paraId="1681260D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34B2AF91" w14:textId="739D73BF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If I need to move to labour ward for any reason and continuous monitoring is necessary, I would like the 'wireless' monitoring - continuous monitoring with </w:t>
            </w:r>
            <w:r w:rsidRPr="00C77FA9">
              <w:rPr>
                <w:rFonts w:ascii="Gujarati Sangam MN" w:hAnsi="Gujarati Sangam MN" w:cs="Gujarati Sangam MN"/>
              </w:rPr>
              <w:lastRenderedPageBreak/>
              <w:t>belts was really difficult in my last birth and I want to avoid this as much as possible.</w:t>
            </w:r>
          </w:p>
        </w:tc>
      </w:tr>
      <w:tr w:rsidR="00C77FA9" w:rsidRPr="00C77FA9" w14:paraId="150DA7B9" w14:textId="77777777" w:rsidTr="00C77FA9">
        <w:tc>
          <w:tcPr>
            <w:tcW w:w="2263" w:type="dxa"/>
          </w:tcPr>
          <w:p w14:paraId="2C2B80C6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1BF80612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367A940" w14:textId="77777777" w:rsidTr="00C77FA9">
        <w:tc>
          <w:tcPr>
            <w:tcW w:w="2263" w:type="dxa"/>
          </w:tcPr>
          <w:p w14:paraId="6DC6A501" w14:textId="3813F64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Environment</w:t>
            </w:r>
          </w:p>
        </w:tc>
        <w:tc>
          <w:tcPr>
            <w:tcW w:w="6753" w:type="dxa"/>
          </w:tcPr>
          <w:p w14:paraId="61232836" w14:textId="295609E2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Calm, quiet, peaceful – hypnobirthing. </w:t>
            </w:r>
          </w:p>
          <w:p w14:paraId="21E3E9AC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6E8D3C20" w14:textId="1CCA8F30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 would like the room to be as calm and quiet as possible without unnecessary chit chat to distract me (me and my husband are easily drawn into conversation!). </w:t>
            </w:r>
          </w:p>
          <w:p w14:paraId="3B4894D5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6A8276EF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Water birth if </w:t>
            </w:r>
            <w:proofErr w:type="gramStart"/>
            <w:r w:rsidRPr="00C77FA9">
              <w:rPr>
                <w:rFonts w:ascii="Gujarati Sangam MN" w:hAnsi="Gujarati Sangam MN" w:cs="Gujarati Sangam MN"/>
              </w:rPr>
              <w:t>possible</w:t>
            </w:r>
            <w:proofErr w:type="gramEnd"/>
            <w:r w:rsidRPr="00C77FA9">
              <w:rPr>
                <w:rFonts w:ascii="Gujarati Sangam MN" w:hAnsi="Gujarati Sangam MN" w:cs="Gujarati Sangam MN"/>
              </w:rPr>
              <w:t xml:space="preserve"> for active labour, </w:t>
            </w:r>
          </w:p>
          <w:p w14:paraId="2A199A93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Dim lighting</w:t>
            </w:r>
          </w:p>
          <w:p w14:paraId="334BB486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Hypnobirthing music/audio</w:t>
            </w:r>
          </w:p>
          <w:p w14:paraId="7A593837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Aromatherapy diffuser</w:t>
            </w:r>
          </w:p>
          <w:p w14:paraId="4BCE9762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Food and drink offered regularly</w:t>
            </w:r>
          </w:p>
          <w:p w14:paraId="4F9258C0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78B50402" w14:textId="64C5FCCA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Mobility is hugely important, I want to be able to move as much as possible, including using the pool for established labour. </w:t>
            </w:r>
          </w:p>
        </w:tc>
      </w:tr>
      <w:tr w:rsidR="00C77FA9" w:rsidRPr="00C77FA9" w14:paraId="7E429A45" w14:textId="77777777" w:rsidTr="00C77FA9">
        <w:tc>
          <w:tcPr>
            <w:tcW w:w="2263" w:type="dxa"/>
          </w:tcPr>
          <w:p w14:paraId="0E2B5A12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302B0A9B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04B5E566" w14:textId="77777777" w:rsidTr="00C77FA9">
        <w:tc>
          <w:tcPr>
            <w:tcW w:w="2263" w:type="dxa"/>
          </w:tcPr>
          <w:p w14:paraId="0A3BAEA8" w14:textId="528B7410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Pain Relief</w:t>
            </w:r>
          </w:p>
        </w:tc>
        <w:tc>
          <w:tcPr>
            <w:tcW w:w="6753" w:type="dxa"/>
          </w:tcPr>
          <w:p w14:paraId="1A4134AD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Hypnobirthing Tools </w:t>
            </w:r>
          </w:p>
          <w:p w14:paraId="408B54EB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  <w:p w14:paraId="1C645FAE" w14:textId="43E19A83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Last time I had everything</w:t>
            </w:r>
            <w:r w:rsidRPr="00C77FA9">
              <w:rPr>
                <w:rFonts w:ascii="Gujarati Sangam MN" w:hAnsi="Gujarati Sangam MN" w:cs="Gujarati Sangam MN"/>
              </w:rPr>
              <w:t xml:space="preserve"> going and felt that this did not actually help me. Please do not offer me comfort measures unless I request it. Please do not refer to ‘pain’ but use comfort measures or the name of the measure instead. </w:t>
            </w:r>
          </w:p>
          <w:p w14:paraId="51B74D35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0019D089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This time I believe I am better equipped to deal with things myself and I want to feel connected to my baby's birth. </w:t>
            </w:r>
          </w:p>
          <w:p w14:paraId="7961C8EB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2EA82C3D" w14:textId="3765E592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Chris is here to remind me that I can do it and to offer suggestions, but knowing myself, I expect to instinctively want to cope on my own.</w:t>
            </w:r>
          </w:p>
        </w:tc>
      </w:tr>
      <w:tr w:rsidR="00C77FA9" w:rsidRPr="00C77FA9" w14:paraId="0395679C" w14:textId="77777777" w:rsidTr="00C77FA9">
        <w:tc>
          <w:tcPr>
            <w:tcW w:w="2263" w:type="dxa"/>
          </w:tcPr>
          <w:p w14:paraId="1C10F5D8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51B40E4C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680F84D" w14:textId="77777777" w:rsidTr="00C77FA9">
        <w:tc>
          <w:tcPr>
            <w:tcW w:w="2263" w:type="dxa"/>
          </w:tcPr>
          <w:p w14:paraId="3442FB64" w14:textId="54794B18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lastRenderedPageBreak/>
              <w:t>Positions for labour and birth</w:t>
            </w:r>
          </w:p>
        </w:tc>
        <w:tc>
          <w:tcPr>
            <w:tcW w:w="6753" w:type="dxa"/>
          </w:tcPr>
          <w:p w14:paraId="2F6DDE00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Active and Upright</w:t>
            </w:r>
          </w:p>
          <w:p w14:paraId="5090CB4C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  <w:p w14:paraId="08B302D9" w14:textId="6864A9DE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I am very keen to be as active and mobile as possible and feel confident in my ability to move around and find the most comfortable positions for me.</w:t>
            </w:r>
          </w:p>
        </w:tc>
      </w:tr>
      <w:tr w:rsidR="00C77FA9" w:rsidRPr="00C77FA9" w14:paraId="055534A9" w14:textId="77777777" w:rsidTr="00C77FA9">
        <w:tc>
          <w:tcPr>
            <w:tcW w:w="2263" w:type="dxa"/>
          </w:tcPr>
          <w:p w14:paraId="36F5BF5E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0CBB37B8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57B863B" w14:textId="77777777" w:rsidTr="00C77FA9">
        <w:tc>
          <w:tcPr>
            <w:tcW w:w="2263" w:type="dxa"/>
          </w:tcPr>
          <w:p w14:paraId="0D149FF0" w14:textId="10E0BB92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Birth Pool</w:t>
            </w:r>
          </w:p>
        </w:tc>
        <w:tc>
          <w:tcPr>
            <w:tcW w:w="6753" w:type="dxa"/>
          </w:tcPr>
          <w:p w14:paraId="6B487348" w14:textId="355DFED6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I would like to use during active labour and potentially for birth.</w:t>
            </w:r>
          </w:p>
        </w:tc>
      </w:tr>
      <w:tr w:rsidR="00C77FA9" w:rsidRPr="00C77FA9" w14:paraId="72AB6A7E" w14:textId="77777777" w:rsidTr="00C77FA9">
        <w:tc>
          <w:tcPr>
            <w:tcW w:w="2263" w:type="dxa"/>
          </w:tcPr>
          <w:p w14:paraId="25A00B20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07D788E5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00CDDF3C" w14:textId="77777777" w:rsidTr="00C77FA9">
        <w:tc>
          <w:tcPr>
            <w:tcW w:w="2263" w:type="dxa"/>
          </w:tcPr>
          <w:p w14:paraId="35BABCEE" w14:textId="4EEDE7FB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Second Stage</w:t>
            </w:r>
          </w:p>
        </w:tc>
        <w:tc>
          <w:tcPr>
            <w:tcW w:w="6753" w:type="dxa"/>
          </w:tcPr>
          <w:p w14:paraId="4412302D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No coached pushing.</w:t>
            </w:r>
          </w:p>
          <w:p w14:paraId="09AC445A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  <w:p w14:paraId="6CF63334" w14:textId="13A95D0B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I want to feel the urge myself</w:t>
            </w:r>
            <w:r w:rsidRPr="00C77FA9">
              <w:rPr>
                <w:rFonts w:ascii="Gujarati Sangam MN" w:hAnsi="Gujarati Sangam MN" w:cs="Gujarati Sangam MN"/>
              </w:rPr>
              <w:t xml:space="preserve"> and work with my body.</w:t>
            </w:r>
          </w:p>
          <w:p w14:paraId="3C174FC5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57EED77E" w14:textId="73E0D04D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D88B1C1" w14:textId="77777777" w:rsidTr="00C77FA9">
        <w:tc>
          <w:tcPr>
            <w:tcW w:w="2263" w:type="dxa"/>
          </w:tcPr>
          <w:p w14:paraId="648C2786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6FD51B64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33DBD506" w14:textId="77777777" w:rsidTr="00C77FA9">
        <w:tc>
          <w:tcPr>
            <w:tcW w:w="2263" w:type="dxa"/>
          </w:tcPr>
          <w:p w14:paraId="11C200A5" w14:textId="5B6C01CF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The Golden Hour</w:t>
            </w:r>
          </w:p>
        </w:tc>
        <w:tc>
          <w:tcPr>
            <w:tcW w:w="6753" w:type="dxa"/>
          </w:tcPr>
          <w:p w14:paraId="12A41EE6" w14:textId="3F09EC0D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Skin to skin immediately to aid bonding and production of oxytocin to reduce blood loss.</w:t>
            </w:r>
            <w:r w:rsidRPr="00C77FA9">
              <w:rPr>
                <w:rFonts w:ascii="Gujarati Sangam MN" w:hAnsi="Gujarati Sangam MN" w:cs="Gujarati Sangam MN"/>
              </w:rPr>
              <w:t xml:space="preserve"> Please do not wipe or clean the baby before passing to me.</w:t>
            </w:r>
          </w:p>
          <w:p w14:paraId="3D421A06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1B236917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Chris to tell us the sex of our baby.</w:t>
            </w:r>
          </w:p>
          <w:p w14:paraId="2366F630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</w:p>
          <w:p w14:paraId="79EBD353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 am confident about breastfeeding and would like to do this. </w:t>
            </w:r>
          </w:p>
          <w:p w14:paraId="7C608A5F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</w:p>
          <w:p w14:paraId="5A9F7F19" w14:textId="7D0FD374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We are happy for the baby to have the vitamin K injection.</w:t>
            </w:r>
          </w:p>
        </w:tc>
      </w:tr>
      <w:tr w:rsidR="00C77FA9" w:rsidRPr="00C77FA9" w14:paraId="2203CC26" w14:textId="77777777" w:rsidTr="00C77FA9">
        <w:tc>
          <w:tcPr>
            <w:tcW w:w="2263" w:type="dxa"/>
          </w:tcPr>
          <w:p w14:paraId="48A93B23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1F4E82FC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4975DBB1" w14:textId="77777777" w:rsidTr="00C77FA9">
        <w:tc>
          <w:tcPr>
            <w:tcW w:w="2263" w:type="dxa"/>
          </w:tcPr>
          <w:p w14:paraId="3C67CA1F" w14:textId="5BDCAC9F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Labour Ward</w:t>
            </w:r>
          </w:p>
        </w:tc>
        <w:tc>
          <w:tcPr>
            <w:tcW w:w="6753" w:type="dxa"/>
          </w:tcPr>
          <w:p w14:paraId="3A5D755E" w14:textId="2A26A31F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If </w:t>
            </w:r>
            <w:proofErr w:type="gramStart"/>
            <w:r w:rsidRPr="00C77FA9">
              <w:rPr>
                <w:rFonts w:ascii="Gujarati Sangam MN" w:hAnsi="Gujarati Sangam MN" w:cs="Gujarati Sangam MN"/>
              </w:rPr>
              <w:t>necessary</w:t>
            </w:r>
            <w:proofErr w:type="gramEnd"/>
            <w:r w:rsidRPr="00C77FA9">
              <w:rPr>
                <w:rFonts w:ascii="Gujarati Sangam MN" w:hAnsi="Gujarati Sangam MN" w:cs="Gujarati Sangam MN"/>
              </w:rPr>
              <w:t xml:space="preserve"> we would like to recreate the calm, homely environment as much as possible, us</w:t>
            </w:r>
            <w:r w:rsidRPr="00C77FA9">
              <w:rPr>
                <w:rFonts w:ascii="Gujarati Sangam MN" w:hAnsi="Gujarati Sangam MN" w:cs="Gujarati Sangam MN"/>
              </w:rPr>
              <w:t>i</w:t>
            </w:r>
            <w:r w:rsidRPr="00C77FA9">
              <w:rPr>
                <w:rFonts w:ascii="Gujarati Sangam MN" w:hAnsi="Gujarati Sangam MN" w:cs="Gujarati Sangam MN"/>
              </w:rPr>
              <w:t>ng the same tool</w:t>
            </w:r>
            <w:r w:rsidRPr="00C77FA9">
              <w:rPr>
                <w:rFonts w:ascii="Gujarati Sangam MN" w:hAnsi="Gujarati Sangam MN" w:cs="Gujarati Sangam MN"/>
              </w:rPr>
              <w:t xml:space="preserve">s, including a pool if available. </w:t>
            </w:r>
          </w:p>
          <w:p w14:paraId="2E6C793B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12739D5C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As few people as possible</w:t>
            </w:r>
          </w:p>
          <w:p w14:paraId="78688C7D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No students</w:t>
            </w:r>
          </w:p>
          <w:p w14:paraId="74C1CA2B" w14:textId="5DE28ED8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No canular unless necessary</w:t>
            </w:r>
          </w:p>
        </w:tc>
      </w:tr>
      <w:tr w:rsidR="00C77FA9" w:rsidRPr="00C77FA9" w14:paraId="255B7486" w14:textId="77777777" w:rsidTr="00C77FA9">
        <w:tc>
          <w:tcPr>
            <w:tcW w:w="2263" w:type="dxa"/>
          </w:tcPr>
          <w:p w14:paraId="282D1C03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659878B4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0CAAC31D" w14:textId="77777777" w:rsidTr="00C77FA9">
        <w:tc>
          <w:tcPr>
            <w:tcW w:w="2263" w:type="dxa"/>
          </w:tcPr>
          <w:p w14:paraId="582AE61F" w14:textId="6BE09631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lastRenderedPageBreak/>
              <w:t>Induction of Labour</w:t>
            </w:r>
          </w:p>
        </w:tc>
        <w:tc>
          <w:tcPr>
            <w:tcW w:w="6753" w:type="dxa"/>
          </w:tcPr>
          <w:p w14:paraId="00CB272E" w14:textId="732E7AE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>
              <w:rPr>
                <w:rFonts w:ascii="Gujarati Sangam MN" w:hAnsi="Gujarati Sangam MN" w:cs="Gujarati Sangam MN"/>
              </w:rPr>
              <w:t xml:space="preserve">Before induction we would like to be given as much time as possible for labour to start naturally with increased monitoring if necessary. If this does not </w:t>
            </w:r>
            <w:proofErr w:type="gramStart"/>
            <w:r>
              <w:rPr>
                <w:rFonts w:ascii="Gujarati Sangam MN" w:hAnsi="Gujarati Sangam MN" w:cs="Gujarati Sangam MN"/>
              </w:rPr>
              <w:t>happen</w:t>
            </w:r>
            <w:proofErr w:type="gramEnd"/>
            <w:r>
              <w:rPr>
                <w:rFonts w:ascii="Gujarati Sangam MN" w:hAnsi="Gujarati Sangam MN" w:cs="Gujarati Sangam MN"/>
              </w:rPr>
              <w:t xml:space="preserve"> we would like to consider our options on a case by case basis, beginning with as ‘light touch’ as possible, i.e. a membrane sweep. If other methods are needed, such as a pessary we would like if </w:t>
            </w:r>
            <w:proofErr w:type="gramStart"/>
            <w:r>
              <w:rPr>
                <w:rFonts w:ascii="Gujarati Sangam MN" w:hAnsi="Gujarati Sangam MN" w:cs="Gujarati Sangam MN"/>
              </w:rPr>
              <w:t>possible</w:t>
            </w:r>
            <w:proofErr w:type="gramEnd"/>
            <w:r>
              <w:rPr>
                <w:rFonts w:ascii="Gujarati Sangam MN" w:hAnsi="Gujarati Sangam MN" w:cs="Gujarati Sangam MN"/>
              </w:rPr>
              <w:t xml:space="preserve"> to go home with this in place to allow things to continue as naturally as possible. </w:t>
            </w:r>
          </w:p>
        </w:tc>
      </w:tr>
      <w:tr w:rsidR="00C77FA9" w:rsidRPr="00C77FA9" w14:paraId="6DDF4998" w14:textId="77777777" w:rsidTr="00C77FA9">
        <w:tc>
          <w:tcPr>
            <w:tcW w:w="2263" w:type="dxa"/>
          </w:tcPr>
          <w:p w14:paraId="1D3BBA66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176A8E3C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045FF707" w14:textId="77777777" w:rsidTr="00C77FA9">
        <w:tc>
          <w:tcPr>
            <w:tcW w:w="2263" w:type="dxa"/>
          </w:tcPr>
          <w:p w14:paraId="3B5444E5" w14:textId="0396D99F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Assisted Delivery</w:t>
            </w:r>
          </w:p>
        </w:tc>
        <w:tc>
          <w:tcPr>
            <w:tcW w:w="6753" w:type="dxa"/>
          </w:tcPr>
          <w:p w14:paraId="2AE3E89F" w14:textId="3878EDFD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Only if necessary</w:t>
            </w:r>
            <w:r w:rsidRPr="00C77FA9">
              <w:rPr>
                <w:rFonts w:ascii="Gujarati Sangam MN" w:hAnsi="Gujarati Sangam MN" w:cs="Gujarati Sangam MN"/>
              </w:rPr>
              <w:t xml:space="preserve"> and whilst maintaining all other hypnobirthing techniques </w:t>
            </w:r>
            <w:proofErr w:type="gramStart"/>
            <w:r w:rsidRPr="00C77FA9">
              <w:rPr>
                <w:rFonts w:ascii="Gujarati Sangam MN" w:hAnsi="Gujarati Sangam MN" w:cs="Gujarati Sangam MN"/>
              </w:rPr>
              <w:t>i.e.</w:t>
            </w:r>
            <w:proofErr w:type="gramEnd"/>
            <w:r w:rsidRPr="00C77FA9">
              <w:rPr>
                <w:rFonts w:ascii="Gujarati Sangam MN" w:hAnsi="Gujarati Sangam MN" w:cs="Gujarati Sangam MN"/>
              </w:rPr>
              <w:t xml:space="preserve"> quiet and calm. Prefer </w:t>
            </w:r>
            <w:proofErr w:type="spellStart"/>
            <w:r w:rsidRPr="00C77FA9">
              <w:rPr>
                <w:rFonts w:ascii="Gujarati Sangam MN" w:hAnsi="Gujarati Sangam MN" w:cs="Gujarati Sangam MN"/>
              </w:rPr>
              <w:t>ventousse</w:t>
            </w:r>
            <w:proofErr w:type="spellEnd"/>
            <w:r w:rsidRPr="00C77FA9">
              <w:rPr>
                <w:rFonts w:ascii="Gujarati Sangam MN" w:hAnsi="Gujarati Sangam MN" w:cs="Gujarati Sangam MN"/>
              </w:rPr>
              <w:t xml:space="preserve"> to forceps. </w:t>
            </w:r>
          </w:p>
        </w:tc>
      </w:tr>
      <w:tr w:rsidR="00C77FA9" w:rsidRPr="00C77FA9" w14:paraId="4AD263CC" w14:textId="77777777" w:rsidTr="00C77FA9">
        <w:tc>
          <w:tcPr>
            <w:tcW w:w="2263" w:type="dxa"/>
          </w:tcPr>
          <w:p w14:paraId="48854B76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3CACC370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105FD032" w14:textId="77777777" w:rsidTr="00C77FA9">
        <w:tc>
          <w:tcPr>
            <w:tcW w:w="2263" w:type="dxa"/>
          </w:tcPr>
          <w:p w14:paraId="7D0D386E" w14:textId="5DFF9968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>Third Stage</w:t>
            </w:r>
          </w:p>
        </w:tc>
        <w:tc>
          <w:tcPr>
            <w:tcW w:w="6753" w:type="dxa"/>
          </w:tcPr>
          <w:p w14:paraId="64EE8E6D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Baby skin to skin ASAP</w:t>
            </w:r>
          </w:p>
          <w:p w14:paraId="2EDAD2C6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Cord left to pulsate and then managed third stage to mitigate against previous PPH. </w:t>
            </w:r>
          </w:p>
          <w:p w14:paraId="1BD4D458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</w:p>
          <w:p w14:paraId="7F3ADDE7" w14:textId="7BBE35CC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I would like to see the placenta but do not intend to keep it. </w:t>
            </w:r>
          </w:p>
        </w:tc>
      </w:tr>
      <w:tr w:rsidR="00C77FA9" w:rsidRPr="00C77FA9" w14:paraId="66568EB3" w14:textId="77777777" w:rsidTr="00C77FA9">
        <w:tc>
          <w:tcPr>
            <w:tcW w:w="2263" w:type="dxa"/>
          </w:tcPr>
          <w:p w14:paraId="0438830E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0708594D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483EEC39" w14:textId="77777777" w:rsidTr="00C77FA9">
        <w:tc>
          <w:tcPr>
            <w:tcW w:w="2263" w:type="dxa"/>
          </w:tcPr>
          <w:p w14:paraId="6C2945B5" w14:textId="184DCB99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 xml:space="preserve">Unplanned Caesarean </w:t>
            </w:r>
          </w:p>
        </w:tc>
        <w:tc>
          <w:tcPr>
            <w:tcW w:w="6753" w:type="dxa"/>
          </w:tcPr>
          <w:p w14:paraId="13E057E7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Gentle as possible! </w:t>
            </w:r>
          </w:p>
          <w:p w14:paraId="257832F4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  <w:p w14:paraId="131BD931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 xml:space="preserve">Awake/local </w:t>
            </w:r>
            <w:proofErr w:type="spellStart"/>
            <w:r w:rsidRPr="00C77FA9">
              <w:rPr>
                <w:rFonts w:ascii="Gujarati Sangam MN" w:hAnsi="Gujarati Sangam MN" w:cs="Gujarati Sangam MN"/>
              </w:rPr>
              <w:t>anesthetic</w:t>
            </w:r>
            <w:proofErr w:type="spellEnd"/>
          </w:p>
          <w:p w14:paraId="2E67D650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Skin to skin ASAP - no weighing or cleaning first.</w:t>
            </w:r>
          </w:p>
          <w:p w14:paraId="609586AA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Electrodes on my back</w:t>
            </w:r>
          </w:p>
          <w:p w14:paraId="635C0C29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Delayed cord clamping</w:t>
            </w:r>
          </w:p>
          <w:p w14:paraId="5D4B6A04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Minimal people in theatre, but midwife to stay with me from labour ward/BC</w:t>
            </w:r>
          </w:p>
          <w:p w14:paraId="312F1596" w14:textId="77777777" w:rsidR="00C77FA9" w:rsidRPr="00C77FA9" w:rsidRDefault="00C77FA9" w:rsidP="00C77F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Dim lights where possible</w:t>
            </w:r>
          </w:p>
          <w:p w14:paraId="0A1CC41E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Microbiome seeding if possible</w:t>
            </w:r>
          </w:p>
          <w:p w14:paraId="6860936A" w14:textId="77777777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</w:p>
          <w:p w14:paraId="06641323" w14:textId="0C9C6F25" w:rsidR="00C77FA9" w:rsidRPr="00C77FA9" w:rsidRDefault="00C77FA9" w:rsidP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4CCF65AE" w14:textId="77777777" w:rsidTr="00C77FA9">
        <w:tc>
          <w:tcPr>
            <w:tcW w:w="2263" w:type="dxa"/>
          </w:tcPr>
          <w:p w14:paraId="6E30550F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4F3C066D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50047566" w14:textId="77777777" w:rsidTr="00C77FA9">
        <w:tc>
          <w:tcPr>
            <w:tcW w:w="2263" w:type="dxa"/>
          </w:tcPr>
          <w:p w14:paraId="05540519" w14:textId="2CEB3926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lastRenderedPageBreak/>
              <w:t>Anything Else</w:t>
            </w:r>
          </w:p>
        </w:tc>
        <w:tc>
          <w:tcPr>
            <w:tcW w:w="6753" w:type="dxa"/>
          </w:tcPr>
          <w:p w14:paraId="04863B70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Hope to birth and stay in Bluebell BC until ready to go home and would like to introduce our daughter to her brother/sister here.</w:t>
            </w:r>
          </w:p>
          <w:p w14:paraId="035431BB" w14:textId="2CA2ECE3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2616F4CF" w14:textId="77777777" w:rsidTr="00C77FA9">
        <w:tc>
          <w:tcPr>
            <w:tcW w:w="2263" w:type="dxa"/>
          </w:tcPr>
          <w:p w14:paraId="03B2AB2A" w14:textId="77777777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</w:p>
        </w:tc>
        <w:tc>
          <w:tcPr>
            <w:tcW w:w="6753" w:type="dxa"/>
          </w:tcPr>
          <w:p w14:paraId="785D15B7" w14:textId="77777777" w:rsidR="00C77FA9" w:rsidRPr="00C77FA9" w:rsidRDefault="00C77FA9">
            <w:pPr>
              <w:rPr>
                <w:rFonts w:ascii="Gujarati Sangam MN" w:hAnsi="Gujarati Sangam MN" w:cs="Gujarati Sangam MN"/>
              </w:rPr>
            </w:pPr>
          </w:p>
        </w:tc>
      </w:tr>
      <w:tr w:rsidR="00C77FA9" w:rsidRPr="00C77FA9" w14:paraId="6CB43672" w14:textId="77777777" w:rsidTr="00C77FA9">
        <w:tc>
          <w:tcPr>
            <w:tcW w:w="2263" w:type="dxa"/>
          </w:tcPr>
          <w:p w14:paraId="39DC9E97" w14:textId="28619749" w:rsidR="00C77FA9" w:rsidRPr="00C77FA9" w:rsidRDefault="00C77FA9">
            <w:pPr>
              <w:rPr>
                <w:rFonts w:ascii="Gujarati Sangam MN" w:hAnsi="Gujarati Sangam MN" w:cs="Gujarati Sangam MN"/>
                <w:b/>
                <w:bCs/>
              </w:rPr>
            </w:pPr>
            <w:r w:rsidRPr="00C77FA9">
              <w:rPr>
                <w:rFonts w:ascii="Gujarati Sangam MN" w:hAnsi="Gujarati Sangam MN" w:cs="Gujarati Sangam MN"/>
                <w:b/>
                <w:bCs/>
              </w:rPr>
              <w:t xml:space="preserve">Thank you! </w:t>
            </w:r>
          </w:p>
        </w:tc>
        <w:tc>
          <w:tcPr>
            <w:tcW w:w="6753" w:type="dxa"/>
          </w:tcPr>
          <w:p w14:paraId="5FBCE543" w14:textId="148DD817" w:rsidR="00C77FA9" w:rsidRPr="00C77FA9" w:rsidRDefault="00C77FA9">
            <w:pPr>
              <w:rPr>
                <w:rFonts w:ascii="Gujarati Sangam MN" w:hAnsi="Gujarati Sangam MN" w:cs="Gujarati Sangam MN"/>
              </w:rPr>
            </w:pPr>
            <w:r w:rsidRPr="00C77FA9">
              <w:rPr>
                <w:rFonts w:ascii="Gujarati Sangam MN" w:hAnsi="Gujarati Sangam MN" w:cs="Gujarati Sangam MN"/>
              </w:rPr>
              <w:t>Thank you for reading this and for the support and care that you will give at this very special time.</w:t>
            </w:r>
          </w:p>
        </w:tc>
      </w:tr>
    </w:tbl>
    <w:p w14:paraId="1ED30AA7" w14:textId="77777777" w:rsidR="00C77FA9" w:rsidRPr="00C77FA9" w:rsidRDefault="00C77FA9">
      <w:pPr>
        <w:rPr>
          <w:sz w:val="32"/>
          <w:szCs w:val="32"/>
        </w:rPr>
      </w:pPr>
    </w:p>
    <w:sectPr w:rsidR="00C77FA9" w:rsidRPr="00C77F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EEB2" w14:textId="77777777" w:rsidR="00184D0A" w:rsidRDefault="00184D0A" w:rsidP="00C77FA9">
      <w:r>
        <w:separator/>
      </w:r>
    </w:p>
  </w:endnote>
  <w:endnote w:type="continuationSeparator" w:id="0">
    <w:p w14:paraId="4DB7FC0C" w14:textId="77777777" w:rsidR="00184D0A" w:rsidRDefault="00184D0A" w:rsidP="00C7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jarati Sangam MN">
    <w:panose1 w:val="00000500000000000000"/>
    <w:charset w:val="00"/>
    <w:family w:val="auto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E67B" w14:textId="17E6F698" w:rsidR="00C77FA9" w:rsidRDefault="00C77FA9" w:rsidP="00C77FA9">
    <w:pPr>
      <w:pStyle w:val="Footer"/>
      <w:jc w:val="center"/>
    </w:pPr>
    <w:r>
      <w:rPr>
        <w:noProof/>
      </w:rPr>
      <w:drawing>
        <wp:inline distT="0" distB="0" distL="0" distR="0" wp14:anchorId="128EF6AB" wp14:editId="23DE3FCB">
          <wp:extent cx="571500" cy="808749"/>
          <wp:effectExtent l="0" t="0" r="0" b="4445"/>
          <wp:docPr id="2" name="Picture 2" descr="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rcl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80" cy="81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31547" w14:textId="77777777" w:rsidR="00C77FA9" w:rsidRDefault="00C7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6D3E" w14:textId="77777777" w:rsidR="00184D0A" w:rsidRDefault="00184D0A" w:rsidP="00C77FA9">
      <w:r>
        <w:separator/>
      </w:r>
    </w:p>
  </w:footnote>
  <w:footnote w:type="continuationSeparator" w:id="0">
    <w:p w14:paraId="28D01997" w14:textId="77777777" w:rsidR="00184D0A" w:rsidRDefault="00184D0A" w:rsidP="00C7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A9"/>
    <w:rsid w:val="00184D0A"/>
    <w:rsid w:val="00C77FA9"/>
    <w:rsid w:val="00D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2A2B"/>
  <w15:chartTrackingRefBased/>
  <w15:docId w15:val="{219F18D8-E96F-D14B-939E-EEDF0CC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A9"/>
  </w:style>
  <w:style w:type="paragraph" w:styleId="Footer">
    <w:name w:val="footer"/>
    <w:basedOn w:val="Normal"/>
    <w:link w:val="FooterChar"/>
    <w:uiPriority w:val="99"/>
    <w:unhideWhenUsed/>
    <w:rsid w:val="00C77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A9"/>
  </w:style>
  <w:style w:type="paragraph" w:styleId="NoSpacing">
    <w:name w:val="No Spacing"/>
    <w:uiPriority w:val="1"/>
    <w:qFormat/>
    <w:rsid w:val="00C77FA9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95745-B739-B645-BD8C-DD3941E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708</Words>
  <Characters>3533</Characters>
  <Application>Microsoft Office Word</Application>
  <DocSecurity>0</DocSecurity>
  <Lines>235</Lines>
  <Paragraphs>111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Hutsby</dc:creator>
  <cp:keywords/>
  <dc:description/>
  <cp:lastModifiedBy>Amy Hutsby</cp:lastModifiedBy>
  <cp:revision>1</cp:revision>
  <dcterms:created xsi:type="dcterms:W3CDTF">2021-03-22T21:16:00Z</dcterms:created>
  <dcterms:modified xsi:type="dcterms:W3CDTF">2021-03-23T12:56:00Z</dcterms:modified>
</cp:coreProperties>
</file>